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50" w:line="400" w:lineRule="exact"/>
        <w:ind w:right="28"/>
        <w:jc w:val="center"/>
        <w:rPr>
          <w:rFonts w:ascii="宋体"/>
          <w:b/>
          <w:bCs/>
          <w:sz w:val="32"/>
          <w:szCs w:val="32"/>
        </w:rPr>
      </w:pPr>
      <w:r>
        <w:rPr>
          <w:rFonts w:hint="eastAsia" w:ascii="宋体" w:hAnsi="宋体"/>
          <w:b/>
          <w:bCs/>
          <w:sz w:val="32"/>
          <w:szCs w:val="32"/>
        </w:rPr>
        <w:t>西安邮电大学毕业设计（论文）撰写要求及规范</w:t>
      </w:r>
    </w:p>
    <w:p>
      <w:pPr>
        <w:snapToGrid w:val="0"/>
        <w:spacing w:line="400" w:lineRule="exact"/>
        <w:ind w:right="26" w:firstLine="482" w:firstLineChars="200"/>
        <w:jc w:val="both"/>
        <w:rPr>
          <w:rFonts w:hint="eastAsia" w:ascii="仿宋_GB2312" w:hAnsi="宋体" w:eastAsia="仿宋_GB2312"/>
          <w:sz w:val="24"/>
          <w:szCs w:val="24"/>
          <w:lang w:val="en-US" w:eastAsia="zh-CN"/>
        </w:rPr>
      </w:pPr>
      <w:r>
        <w:rPr>
          <w:rFonts w:ascii="仿宋_GB2312" w:eastAsia="仿宋_GB2312"/>
          <w:b/>
          <w:bCs/>
          <w:sz w:val="24"/>
          <w:szCs w:val="24"/>
        </w:rPr>
        <w:t>1.</w:t>
      </w:r>
      <w:r>
        <w:rPr>
          <w:rFonts w:hint="eastAsia" w:ascii="仿宋_GB2312" w:eastAsia="仿宋_GB2312"/>
          <w:b/>
          <w:bCs/>
          <w:sz w:val="24"/>
          <w:szCs w:val="24"/>
        </w:rPr>
        <w:t>论文装订顺序：</w:t>
      </w:r>
      <w:r>
        <w:rPr>
          <w:rFonts w:hint="eastAsia" w:ascii="仿宋_GB2312" w:eastAsia="仿宋_GB2312"/>
          <w:sz w:val="24"/>
          <w:szCs w:val="24"/>
        </w:rPr>
        <w:t>毕业设计（论文）的装订顺序依次为：封面、承诺书、</w:t>
      </w:r>
      <w:r>
        <w:rPr>
          <w:rFonts w:hint="eastAsia" w:ascii="仿宋_GB2312" w:eastAsia="仿宋_GB2312"/>
          <w:sz w:val="24"/>
          <w:szCs w:val="24"/>
          <w:lang w:eastAsia="zh-CN"/>
        </w:rPr>
        <w:t>使用授权的声明、</w:t>
      </w:r>
      <w:r>
        <w:rPr>
          <w:rFonts w:hint="eastAsia" w:ascii="仿宋_GB2312" w:eastAsia="仿宋_GB2312"/>
          <w:sz w:val="24"/>
          <w:szCs w:val="24"/>
        </w:rPr>
        <w:t>选题审批表、开题报告、成绩评定表、中文摘要及中文关键词、外文摘要及外文关键词、目录、引言、正文、结论、参考文献、致谢、附录、封底。</w:t>
      </w:r>
      <w:r>
        <w:rPr>
          <w:rFonts w:hint="eastAsia" w:ascii="仿宋_GB2312" w:eastAsia="仿宋_GB2312"/>
          <w:sz w:val="24"/>
          <w:szCs w:val="24"/>
          <w:lang w:val="en-US" w:eastAsia="zh-CN"/>
        </w:rPr>
        <w:t>(以上所有标题均以奇数页开始，出现偶数页开始的，需在前一章节后加空白页，摘要及目录页码设置为Ⅰ、Ⅱ、Ⅲ、Ⅳ...；论文正文页码设置为1、 2 、3、4...）</w:t>
      </w:r>
    </w:p>
    <w:p>
      <w:pPr>
        <w:spacing w:line="400" w:lineRule="exact"/>
        <w:jc w:val="both"/>
        <w:rPr>
          <w:rFonts w:ascii="仿宋_GB2312" w:eastAsia="仿宋_GB2312"/>
          <w:b/>
          <w:bCs/>
          <w:sz w:val="24"/>
          <w:szCs w:val="24"/>
        </w:rPr>
      </w:pPr>
      <w:r>
        <w:rPr>
          <w:rFonts w:ascii="仿宋_GB2312" w:eastAsia="仿宋_GB2312"/>
          <w:b/>
          <w:bCs/>
          <w:sz w:val="24"/>
          <w:szCs w:val="24"/>
        </w:rPr>
        <w:t xml:space="preserve">   2.</w:t>
      </w:r>
      <w:r>
        <w:rPr>
          <w:rFonts w:hint="eastAsia" w:ascii="仿宋_GB2312" w:eastAsia="仿宋_GB2312"/>
          <w:b/>
          <w:bCs/>
          <w:sz w:val="24"/>
          <w:szCs w:val="24"/>
        </w:rPr>
        <w:t>论文撰写要求：</w:t>
      </w:r>
    </w:p>
    <w:p>
      <w:pPr>
        <w:spacing w:line="4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）封面：（各学院统一要求）</w:t>
      </w:r>
    </w:p>
    <w:p>
      <w:pPr>
        <w:spacing w:line="4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）题目：应能概括整个论文最重要的内容，要具体、精炼，严格控制在</w:t>
      </w:r>
      <w:r>
        <w:rPr>
          <w:rFonts w:ascii="仿宋_GB2312" w:eastAsia="仿宋_GB2312"/>
          <w:sz w:val="24"/>
          <w:szCs w:val="24"/>
        </w:rPr>
        <w:t>25</w:t>
      </w:r>
      <w:r>
        <w:rPr>
          <w:rFonts w:hint="eastAsia" w:ascii="仿宋_GB2312" w:eastAsia="仿宋_GB2312"/>
          <w:sz w:val="24"/>
          <w:szCs w:val="24"/>
        </w:rPr>
        <w:t>字以内。</w:t>
      </w:r>
    </w:p>
    <w:p>
      <w:pPr>
        <w:spacing w:line="4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）中文摘要及关键字：约</w:t>
      </w:r>
      <w:r>
        <w:rPr>
          <w:rFonts w:ascii="仿宋_GB2312" w:eastAsia="仿宋_GB2312"/>
          <w:sz w:val="24"/>
          <w:szCs w:val="24"/>
        </w:rPr>
        <w:t>300-500</w:t>
      </w:r>
      <w:r>
        <w:rPr>
          <w:rFonts w:hint="eastAsia" w:ascii="仿宋_GB2312" w:eastAsia="仿宋_GB2312"/>
          <w:sz w:val="24"/>
          <w:szCs w:val="24"/>
        </w:rPr>
        <w:t>字左右。</w:t>
      </w:r>
    </w:p>
    <w:p>
      <w:pPr>
        <w:spacing w:line="400" w:lineRule="exact"/>
        <w:ind w:left="200" w:firstLine="480" w:firstLineChars="200"/>
        <w:jc w:val="both"/>
        <w:rPr>
          <w:rFonts w:ascii="仿宋_GB2312" w:eastAsia="仿宋_GB2312"/>
          <w:sz w:val="24"/>
          <w:szCs w:val="24"/>
        </w:rPr>
      </w:pPr>
      <w:r>
        <w:rPr>
          <w:rFonts w:hint="eastAsia" w:ascii="仿宋_GB2312" w:eastAsia="仿宋_GB2312"/>
          <w:sz w:val="24"/>
          <w:szCs w:val="24"/>
        </w:rPr>
        <w:t>内容应包括课题设计意义、完成的主要工作、重要结论及其理论水平和技术水平，要突出本论文的创造性成果，语言力求精炼。为了便于文献检索，要求作者从正文或标题中挑选出</w:t>
      </w:r>
      <w:r>
        <w:rPr>
          <w:rFonts w:ascii="仿宋_GB2312" w:eastAsia="仿宋_GB2312"/>
          <w:sz w:val="24"/>
          <w:szCs w:val="24"/>
        </w:rPr>
        <w:t>3—8</w:t>
      </w:r>
      <w:r>
        <w:rPr>
          <w:rFonts w:hint="eastAsia" w:ascii="仿宋_GB2312" w:eastAsia="仿宋_GB2312"/>
          <w:sz w:val="24"/>
          <w:szCs w:val="24"/>
        </w:rPr>
        <w:t>个能表达其主要内容的词语在本页下方另起一行作为论文的关键词。</w:t>
      </w:r>
    </w:p>
    <w:p>
      <w:pPr>
        <w:spacing w:line="400" w:lineRule="exact"/>
        <w:ind w:firstLine="480" w:firstLineChars="200"/>
        <w:jc w:val="both"/>
        <w:rPr>
          <w:rFonts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lang w:val="en-US" w:eastAsia="zh-CN"/>
        </w:rPr>
        <w:t>4</w:t>
      </w:r>
      <w:r>
        <w:rPr>
          <w:rFonts w:hint="eastAsia" w:ascii="仿宋_GB2312" w:eastAsia="仿宋_GB2312"/>
          <w:sz w:val="24"/>
          <w:szCs w:val="24"/>
          <w:lang w:eastAsia="zh-CN"/>
        </w:rPr>
        <w:t>）</w:t>
      </w:r>
      <w:r>
        <w:rPr>
          <w:rFonts w:hint="eastAsia" w:ascii="仿宋_GB2312" w:eastAsia="仿宋_GB2312"/>
          <w:sz w:val="24"/>
          <w:szCs w:val="24"/>
        </w:rPr>
        <w:t>英文摘要及英文关键字：中文摘要后为英文摘要，内容与中文摘要同。</w:t>
      </w:r>
    </w:p>
    <w:p>
      <w:pPr>
        <w:spacing w:line="400" w:lineRule="exact"/>
        <w:ind w:firstLine="480" w:firstLineChars="200"/>
        <w:jc w:val="both"/>
        <w:rPr>
          <w:rFonts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w:t>
      </w:r>
      <w:r>
        <w:rPr>
          <w:rFonts w:hint="eastAsia" w:ascii="仿宋_GB2312" w:eastAsia="仿宋_GB2312"/>
          <w:sz w:val="24"/>
          <w:szCs w:val="24"/>
        </w:rPr>
        <w:t>正文：真实全面地反映其工作量和工作水平，创造性成果或新的研究成果。写作内容可因研究课题性质而不同，一般可包括：理论分析、计算方法、实验装置和测试方法、经过整理加工的实验结果的分析讨论、与理论计算结果的比较。力求做到主题明确，内容充实，论据充分、可靠；层次分明，脉络清晰。</w:t>
      </w:r>
    </w:p>
    <w:p>
      <w:pPr>
        <w:spacing w:line="400" w:lineRule="exact"/>
        <w:ind w:firstLine="480" w:firstLineChars="200"/>
        <w:jc w:val="both"/>
        <w:rPr>
          <w:rFonts w:hint="eastAsia" w:ascii="仿宋_GB2312" w:eastAsia="仿宋_GB2312"/>
          <w:sz w:val="24"/>
          <w:szCs w:val="24"/>
        </w:rPr>
      </w:pPr>
      <w:r>
        <w:rPr>
          <w:rFonts w:hint="eastAsia" w:ascii="仿宋_GB2312" w:eastAsia="仿宋_GB2312"/>
          <w:sz w:val="24"/>
          <w:szCs w:val="24"/>
        </w:rPr>
        <w:t>正文字数一般要求不少于</w:t>
      </w:r>
      <w:r>
        <w:rPr>
          <w:rFonts w:hint="eastAsia" w:ascii="仿宋_GB2312" w:eastAsia="仿宋_GB2312"/>
          <w:color w:val="FF0000"/>
          <w:sz w:val="24"/>
          <w:szCs w:val="24"/>
          <w:lang w:val="en-US" w:eastAsia="zh-CN"/>
        </w:rPr>
        <w:t>12</w:t>
      </w:r>
      <w:r>
        <w:rPr>
          <w:rFonts w:ascii="仿宋_GB2312" w:eastAsia="仿宋_GB2312"/>
          <w:color w:val="FF0000"/>
          <w:sz w:val="24"/>
          <w:szCs w:val="24"/>
        </w:rPr>
        <w:t>000</w:t>
      </w:r>
      <w:r>
        <w:rPr>
          <w:rFonts w:hint="eastAsia" w:ascii="仿宋_GB2312" w:eastAsia="仿宋_GB2312"/>
          <w:sz w:val="24"/>
          <w:szCs w:val="24"/>
        </w:rPr>
        <w:t>字。</w:t>
      </w:r>
    </w:p>
    <w:p>
      <w:pPr>
        <w:spacing w:line="400" w:lineRule="exact"/>
        <w:ind w:firstLine="480" w:firstLineChars="200"/>
        <w:jc w:val="both"/>
        <w:rPr>
          <w:rFonts w:ascii="仿宋_GB2312" w:eastAsia="仿宋_GB2312"/>
          <w:sz w:val="24"/>
          <w:szCs w:val="24"/>
        </w:rPr>
      </w:pPr>
      <w:r>
        <w:rPr>
          <w:rFonts w:hint="eastAsia" w:ascii="仿宋_GB2312" w:eastAsia="仿宋_GB2312"/>
          <w:sz w:val="24"/>
          <w:szCs w:val="24"/>
        </w:rPr>
        <w:t>（6）结论：要求作者根据设计过程中所获得的全部材料，经过分析、判断、归纳等逻辑处理，得出正确的学术观点、总的见解，结论必须准确、精炼、完整，使人一看结论就能全面了解论文的意义、目的和工作内容。要认真阐述自己的创造性工作在本领域中的地位、作用和意义，以及本设计存在的不足及其完善的可能性。</w:t>
      </w:r>
    </w:p>
    <w:p>
      <w:pPr>
        <w:spacing w:line="400" w:lineRule="exact"/>
        <w:ind w:firstLine="480" w:firstLineChars="200"/>
        <w:jc w:val="both"/>
        <w:rPr>
          <w:rFonts w:hint="eastAsia"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lang w:val="en-US" w:eastAsia="zh-CN"/>
        </w:rPr>
        <w:t>7</w:t>
      </w:r>
      <w:r>
        <w:rPr>
          <w:rFonts w:hint="eastAsia" w:ascii="仿宋_GB2312" w:eastAsia="仿宋_GB2312"/>
          <w:sz w:val="24"/>
          <w:szCs w:val="24"/>
          <w:lang w:eastAsia="zh-CN"/>
        </w:rPr>
        <w:t>）</w:t>
      </w:r>
      <w:r>
        <w:rPr>
          <w:rFonts w:hint="eastAsia" w:ascii="仿宋_GB2312" w:eastAsia="仿宋_GB2312"/>
          <w:sz w:val="24"/>
          <w:szCs w:val="24"/>
        </w:rPr>
        <w:t>参考文献：要求列作者直接阅读过、在正文中被引用过、正式发表的文献资料，一般要求</w:t>
      </w:r>
      <w:r>
        <w:rPr>
          <w:rFonts w:ascii="仿宋_GB2312" w:eastAsia="仿宋_GB2312"/>
          <w:sz w:val="24"/>
          <w:szCs w:val="24"/>
        </w:rPr>
        <w:t>10</w:t>
      </w:r>
      <w:r>
        <w:rPr>
          <w:rFonts w:hint="eastAsia" w:ascii="仿宋_GB2312" w:eastAsia="仿宋_GB2312"/>
          <w:sz w:val="24"/>
          <w:szCs w:val="24"/>
        </w:rPr>
        <w:t>篇以上，其中外文文献不少于</w:t>
      </w:r>
      <w:r>
        <w:rPr>
          <w:rFonts w:ascii="仿宋_GB2312" w:eastAsia="仿宋_GB2312"/>
          <w:sz w:val="24"/>
          <w:szCs w:val="24"/>
        </w:rPr>
        <w:t>3</w:t>
      </w:r>
      <w:r>
        <w:rPr>
          <w:rFonts w:hint="eastAsia" w:ascii="仿宋_GB2312" w:eastAsia="仿宋_GB2312"/>
          <w:sz w:val="24"/>
          <w:szCs w:val="24"/>
        </w:rPr>
        <w:t>篇，特殊专业可以适当调整。</w:t>
      </w:r>
    </w:p>
    <w:p>
      <w:pPr>
        <w:spacing w:line="400" w:lineRule="exact"/>
        <w:ind w:firstLine="480" w:firstLineChars="200"/>
        <w:jc w:val="both"/>
        <w:rPr>
          <w:rFonts w:hint="eastAsia"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lang w:val="en-US" w:eastAsia="zh-CN"/>
        </w:rPr>
        <w:t>8</w:t>
      </w:r>
      <w:r>
        <w:rPr>
          <w:rFonts w:hint="eastAsia" w:ascii="仿宋_GB2312" w:eastAsia="仿宋_GB2312"/>
          <w:sz w:val="24"/>
          <w:szCs w:val="24"/>
          <w:lang w:eastAsia="zh-CN"/>
        </w:rPr>
        <w:t>）</w:t>
      </w:r>
      <w:r>
        <w:rPr>
          <w:rFonts w:hint="eastAsia" w:ascii="仿宋_GB2312" w:eastAsia="仿宋_GB2312"/>
          <w:sz w:val="24"/>
          <w:szCs w:val="24"/>
        </w:rPr>
        <w:t>致谢：致谢对象限于在毕业设计过程中对自己论文的完成有较重要帮助的团体和人士。（限</w:t>
      </w:r>
      <w:r>
        <w:rPr>
          <w:rFonts w:ascii="仿宋_GB2312" w:eastAsia="仿宋_GB2312"/>
          <w:sz w:val="24"/>
          <w:szCs w:val="24"/>
        </w:rPr>
        <w:t>200</w:t>
      </w:r>
      <w:r>
        <w:rPr>
          <w:rFonts w:hint="eastAsia" w:ascii="仿宋_GB2312" w:eastAsia="仿宋_GB2312"/>
          <w:sz w:val="24"/>
          <w:szCs w:val="24"/>
        </w:rPr>
        <w:t>字以内）</w:t>
      </w:r>
    </w:p>
    <w:p>
      <w:pPr>
        <w:spacing w:line="400" w:lineRule="exact"/>
        <w:ind w:firstLine="480" w:firstLineChars="200"/>
        <w:jc w:val="both"/>
      </w:pPr>
      <w:r>
        <w:rPr>
          <w:rFonts w:hint="eastAsia" w:ascii="仿宋_GB2312" w:eastAsia="仿宋_GB2312"/>
          <w:sz w:val="24"/>
          <w:szCs w:val="24"/>
          <w:lang w:eastAsia="zh-CN"/>
        </w:rPr>
        <w:t>（</w:t>
      </w:r>
      <w:r>
        <w:rPr>
          <w:rFonts w:hint="eastAsia" w:ascii="仿宋_GB2312" w:eastAsia="仿宋_GB2312"/>
          <w:sz w:val="24"/>
          <w:szCs w:val="24"/>
          <w:lang w:val="en-US" w:eastAsia="zh-CN"/>
        </w:rPr>
        <w:t>9</w:t>
      </w:r>
      <w:r>
        <w:rPr>
          <w:rFonts w:hint="eastAsia" w:ascii="仿宋_GB2312" w:eastAsia="仿宋_GB2312"/>
          <w:sz w:val="24"/>
          <w:szCs w:val="24"/>
          <w:lang w:eastAsia="zh-CN"/>
        </w:rPr>
        <w:t>）</w:t>
      </w:r>
      <w:r>
        <w:rPr>
          <w:rFonts w:hint="eastAsia" w:ascii="仿宋_GB2312" w:eastAsia="仿宋_GB2312"/>
          <w:sz w:val="24"/>
          <w:szCs w:val="24"/>
        </w:rPr>
        <w:t>附录：可以包括正文内不便列出的冗长公式推导；以备他人阅读方便所需的辅助性数学工具或表格；重复性数据图表；程序清单及说明等。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ZDUzNjQ2NWQwNDY3YjUxYjgxZjU4YWQyYWQyMTQifQ=="/>
  </w:docVars>
  <w:rsids>
    <w:rsidRoot w:val="78B1756B"/>
    <w:rsid w:val="005F6439"/>
    <w:rsid w:val="007B6A01"/>
    <w:rsid w:val="00987C97"/>
    <w:rsid w:val="20DB4037"/>
    <w:rsid w:val="232C5317"/>
    <w:rsid w:val="24C534A1"/>
    <w:rsid w:val="260A429C"/>
    <w:rsid w:val="2B3D0A73"/>
    <w:rsid w:val="3E841312"/>
    <w:rsid w:val="5D202D8C"/>
    <w:rsid w:val="75C63462"/>
    <w:rsid w:val="78404B26"/>
    <w:rsid w:val="78B175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128</Words>
  <Characters>736</Characters>
  <Lines>6</Lines>
  <Paragraphs>1</Paragraphs>
  <TotalTime>3</TotalTime>
  <ScaleCrop>false</ScaleCrop>
  <LinksUpToDate>false</LinksUpToDate>
  <CharactersWithSpaces>863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2019-01-15T07:20:00Z</dcterms:created>
  <dc:creator>曾媛</dc:creator>
  <cp:lastModifiedBy>阿媛</cp:lastModifiedBy>
  <dcterms:modified xsi:type="dcterms:W3CDTF">2024-03-28T01:31:24Z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78B7FE9030AC4C019BDA62BC75A1F561_13</vt:lpwstr>
  </property>
</Properties>
</file>